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0646" w14:textId="77777777" w:rsidR="00EE4E26" w:rsidRDefault="00000000">
      <w:pPr>
        <w:spacing w:after="0"/>
        <w:rPr>
          <w:rFonts w:ascii="Libre Baskerville" w:eastAsia="Libre Baskerville" w:hAnsi="Libre Baskerville" w:cs="Libre Baskerville"/>
          <w:b/>
          <w:sz w:val="32"/>
          <w:szCs w:val="32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      </w:t>
      </w:r>
      <w:r>
        <w:rPr>
          <w:rFonts w:ascii="Libre Baskerville" w:eastAsia="Libre Baskerville" w:hAnsi="Libre Baskerville" w:cs="Libre Baskerville"/>
          <w:b/>
          <w:sz w:val="32"/>
          <w:szCs w:val="32"/>
        </w:rPr>
        <w:t>The Department of Virginia Is turning 100 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DC3445" wp14:editId="42CE2564">
            <wp:simplePos x="0" y="0"/>
            <wp:positionH relativeFrom="column">
              <wp:posOffset>-809624</wp:posOffset>
            </wp:positionH>
            <wp:positionV relativeFrom="paragraph">
              <wp:posOffset>0</wp:posOffset>
            </wp:positionV>
            <wp:extent cx="2016760" cy="1333500"/>
            <wp:effectExtent l="0" t="0" r="0" b="0"/>
            <wp:wrapSquare wrapText="bothSides" distT="0" distB="0" distL="114300" distR="114300"/>
            <wp:docPr id="669460620" name="image2.jpg" descr="A logo for a anniversar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logo for a anniversary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78EB7" w14:textId="77777777" w:rsidR="00EE4E26" w:rsidRDefault="00000000">
      <w:pPr>
        <w:spacing w:after="0"/>
        <w:jc w:val="center"/>
        <w:rPr>
          <w:rFonts w:ascii="Libre Baskerville" w:eastAsia="Libre Baskerville" w:hAnsi="Libre Baskerville" w:cs="Libre Baskerville"/>
          <w:b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>June 14, 2025</w:t>
      </w:r>
    </w:p>
    <w:p w14:paraId="2ADAA972" w14:textId="77777777" w:rsidR="00EE4E26" w:rsidRDefault="00000000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sz w:val="32"/>
          <w:szCs w:val="32"/>
        </w:rPr>
        <w:t>We need your help!!!! Our goal is to create a centennial photo book to celebrate our 100 years of supporting our veterans, service men, women, their families and communities. To honor our members' dedication to our great organization.</w:t>
      </w:r>
    </w:p>
    <w:p w14:paraId="21A33F46" w14:textId="77777777" w:rsidR="00EE4E26" w:rsidRDefault="00EE4E26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</w:p>
    <w:p w14:paraId="0EBF3780" w14:textId="77777777" w:rsidR="00EE4E26" w:rsidRDefault="00000000">
      <w:pPr>
        <w:spacing w:after="0"/>
        <w:jc w:val="center"/>
        <w:rPr>
          <w:rFonts w:ascii="Libre Baskerville" w:eastAsia="Libre Baskerville" w:hAnsi="Libre Baskerville" w:cs="Libre Baskerville"/>
          <w:b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>How can you help?</w:t>
      </w:r>
    </w:p>
    <w:p w14:paraId="58C0DF86" w14:textId="77777777" w:rsidR="00EE4E26" w:rsidRDefault="00000000">
      <w:pPr>
        <w:spacing w:after="0"/>
        <w:jc w:val="both"/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  We need you to look through your old photos from back in the day!! This is where that dedicated historian comes in handy.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7D3D80" wp14:editId="54AD3EFA">
            <wp:simplePos x="0" y="0"/>
            <wp:positionH relativeFrom="column">
              <wp:posOffset>1</wp:posOffset>
            </wp:positionH>
            <wp:positionV relativeFrom="paragraph">
              <wp:posOffset>-3174</wp:posOffset>
            </wp:positionV>
            <wp:extent cx="1475967" cy="914400"/>
            <wp:effectExtent l="0" t="0" r="0" b="0"/>
            <wp:wrapSquare wrapText="bothSides" distT="0" distB="0" distL="114300" distR="114300"/>
            <wp:docPr id="6694606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967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4BF018" w14:textId="77777777" w:rsidR="00EE4E26" w:rsidRDefault="00EE4E26">
      <w:pPr>
        <w:spacing w:after="0"/>
        <w:jc w:val="both"/>
        <w:rPr>
          <w:rFonts w:ascii="Libre Baskerville" w:eastAsia="Libre Baskerville" w:hAnsi="Libre Baskerville" w:cs="Libre Baskerville"/>
          <w:sz w:val="28"/>
          <w:szCs w:val="28"/>
        </w:rPr>
      </w:pPr>
    </w:p>
    <w:p w14:paraId="4E46AF72" w14:textId="77777777" w:rsidR="00EE4E26" w:rsidRDefault="00EE4E26">
      <w:pPr>
        <w:spacing w:after="0"/>
        <w:jc w:val="both"/>
        <w:rPr>
          <w:rFonts w:ascii="Libre Baskerville" w:eastAsia="Libre Baskerville" w:hAnsi="Libre Baskerville" w:cs="Libre Baskerville"/>
          <w:sz w:val="28"/>
          <w:szCs w:val="28"/>
        </w:rPr>
      </w:pPr>
    </w:p>
    <w:p w14:paraId="08C58375" w14:textId="77777777" w:rsidR="00EE4E26" w:rsidRDefault="00000000">
      <w:pPr>
        <w:spacing w:after="0"/>
        <w:jc w:val="center"/>
        <w:rPr>
          <w:rFonts w:ascii="Libre Baskerville" w:eastAsia="Libre Baskerville" w:hAnsi="Libre Baskerville" w:cs="Libre Baskerville"/>
          <w:b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>What are we looking for?</w:t>
      </w:r>
    </w:p>
    <w:p w14:paraId="61F76D28" w14:textId="1DF24045" w:rsidR="00EE4E26" w:rsidRDefault="00000000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sz w:val="32"/>
          <w:szCs w:val="32"/>
        </w:rPr>
        <w:t>We want to honor our auxiliary veterans, gold star families, silver star families and members that have made us smile over the last 100 years.</w:t>
      </w:r>
      <w:r w:rsidR="00D46FAD">
        <w:rPr>
          <w:rFonts w:ascii="Libre Baskerville" w:eastAsia="Libre Baskerville" w:hAnsi="Libre Baskerville" w:cs="Libre Baskerville"/>
          <w:sz w:val="32"/>
          <w:szCs w:val="32"/>
          <w:lang w:val="en-US"/>
        </w:rPr>
        <w:t xml:space="preserve"> </w:t>
      </w:r>
      <w:r>
        <w:rPr>
          <w:rFonts w:ascii="Libre Baskerville" w:eastAsia="Libre Baskerville" w:hAnsi="Libre Baskerville" w:cs="Libre Baskerville"/>
          <w:sz w:val="32"/>
          <w:szCs w:val="32"/>
        </w:rPr>
        <w:t xml:space="preserve">There is a photo release form that will need to accompany the photos that are submitted. We are asking our auxiliary  veterans to submit photos of themselves in service. </w:t>
      </w:r>
    </w:p>
    <w:p w14:paraId="6C23921D" w14:textId="77777777" w:rsidR="00EE4E26" w:rsidRDefault="00000000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sz w:val="32"/>
          <w:szCs w:val="32"/>
        </w:rPr>
        <w:t>Remember we need Who, What , When and Where about the photo!</w:t>
      </w:r>
    </w:p>
    <w:p w14:paraId="2BA942AB" w14:textId="77777777" w:rsidR="00EE4E26" w:rsidRDefault="00EE4E26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</w:p>
    <w:p w14:paraId="176F75C3" w14:textId="77777777" w:rsidR="00EE4E26" w:rsidRDefault="00000000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 xml:space="preserve">Photos and Forms may be sent to Tracey Hoffman </w:t>
      </w:r>
      <w:hyperlink r:id="rId7">
        <w:r>
          <w:rPr>
            <w:rFonts w:ascii="Libre Baskerville" w:eastAsia="Libre Baskerville" w:hAnsi="Libre Baskerville" w:cs="Libre Baskerville"/>
            <w:color w:val="6B9F25"/>
            <w:sz w:val="32"/>
            <w:szCs w:val="32"/>
            <w:u w:val="single"/>
          </w:rPr>
          <w:t>marketing@vfwva.org</w:t>
        </w:r>
      </w:hyperlink>
      <w:r>
        <w:rPr>
          <w:rFonts w:ascii="Libre Baskerville" w:eastAsia="Libre Baskerville" w:hAnsi="Libre Baskerville" w:cs="Libre Baskerville"/>
          <w:sz w:val="32"/>
          <w:szCs w:val="32"/>
        </w:rPr>
        <w:t xml:space="preserve"> </w:t>
      </w:r>
    </w:p>
    <w:p w14:paraId="2A0572F0" w14:textId="77777777" w:rsidR="00EE4E26" w:rsidRDefault="00EE4E26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</w:p>
    <w:p w14:paraId="2E172466" w14:textId="77777777" w:rsidR="00EE4E26" w:rsidRDefault="00000000">
      <w:pPr>
        <w:spacing w:after="0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>Deadline for photos April 30, 2025.</w:t>
      </w:r>
      <w:r>
        <w:rPr>
          <w:rFonts w:ascii="Libre Baskerville" w:eastAsia="Libre Baskerville" w:hAnsi="Libre Baskerville" w:cs="Libre Baskerville"/>
          <w:sz w:val="32"/>
          <w:szCs w:val="32"/>
        </w:rPr>
        <w:t xml:space="preserve"> Book will be handed out during the Department Convention June 2025</w:t>
      </w:r>
    </w:p>
    <w:sectPr w:rsidR="00EE4E2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entieth Century">
    <w:altName w:val="Calibri"/>
    <w:charset w:val="00"/>
    <w:family w:val="auto"/>
    <w:pitch w:val="default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  <w:embedRegular r:id="rId1" w:fontKey="{0D9B27BA-CB28-49C4-8798-5E0DC8CD0D3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  <w:embedRegular r:id="rId2" w:fontKey="{305DCA17-02B2-4672-B363-9F25D5E033BE}"/>
    <w:embedBold r:id="rId3" w:fontKey="{8F5CDDDB-12A9-4A2C-B55C-9AAC19393D9C}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4" w:fontKey="{842C9734-5E7F-4040-B14A-DA46CD3EC4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26"/>
    <w:rsid w:val="00400481"/>
    <w:rsid w:val="00D46FAD"/>
    <w:rsid w:val="00E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9918"/>
  <w15:docId w15:val="{BAA38C95-A28B-4456-9328-71992EFB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entieth Century" w:eastAsia="Twentieth Century" w:hAnsi="Twentieth Century" w:cs="Twentieth Century"/>
        <w:sz w:val="24"/>
        <w:szCs w:val="24"/>
        <w:lang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323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323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7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732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32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323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323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323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32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B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32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32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32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323"/>
    <w:rPr>
      <w:b/>
      <w:bCs/>
      <w:smallCaps/>
      <w:color w:val="1481A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73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vfwv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iDJeGT8NjCkPxMeBk4JDoTDGQ==">CgMxLjA4AHIhMVZBUzI5bXhrdkFpeHZ2VVU1Vy15QW0xbzlwaXdPQ2NB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Kuhn</dc:creator>
  <cp:lastModifiedBy>Carl Penning</cp:lastModifiedBy>
  <cp:revision>2</cp:revision>
  <dcterms:created xsi:type="dcterms:W3CDTF">2024-09-02T15:21:00Z</dcterms:created>
  <dcterms:modified xsi:type="dcterms:W3CDTF">2024-09-02T15:52:00Z</dcterms:modified>
</cp:coreProperties>
</file>